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D3" w:rsidRPr="00012F58" w:rsidRDefault="006805D3" w:rsidP="00731718">
      <w:pPr>
        <w:jc w:val="center"/>
        <w:rPr>
          <w:rFonts w:ascii="Calibri" w:hAnsi="Calibri" w:cs="Calibri"/>
          <w:b/>
          <w:bCs/>
        </w:rPr>
      </w:pPr>
      <w:r w:rsidRPr="00012F58">
        <w:rPr>
          <w:rFonts w:ascii="Calibri" w:hAnsi="Calibri" w:cs="Calibri"/>
          <w:b/>
          <w:bCs/>
        </w:rPr>
        <w:t>TRAVEL PROCEDURES</w:t>
      </w:r>
    </w:p>
    <w:p w:rsidR="00731718" w:rsidRPr="00012F58" w:rsidRDefault="00731718" w:rsidP="00731718">
      <w:pPr>
        <w:jc w:val="center"/>
        <w:rPr>
          <w:rFonts w:ascii="Calibri" w:hAnsi="Calibri" w:cs="Calibri"/>
          <w:b/>
          <w:bCs/>
        </w:rPr>
      </w:pPr>
    </w:p>
    <w:p w:rsidR="00731718" w:rsidRPr="00012F58" w:rsidRDefault="00731718" w:rsidP="00731718">
      <w:pPr>
        <w:jc w:val="center"/>
        <w:rPr>
          <w:rFonts w:ascii="Calibri" w:hAnsi="Calibri" w:cs="Calibri"/>
          <w:b/>
          <w:bCs/>
        </w:rPr>
      </w:pPr>
      <w:r w:rsidRPr="00012F58">
        <w:rPr>
          <w:rFonts w:ascii="Calibri" w:hAnsi="Calibri" w:cs="Calibri"/>
          <w:bCs/>
        </w:rPr>
        <w:t xml:space="preserve">Contact info:   </w:t>
      </w:r>
      <w:r w:rsidRPr="00012F58">
        <w:rPr>
          <w:rFonts w:ascii="Calibri" w:hAnsi="Calibri" w:cs="Calibri"/>
          <w:b/>
          <w:bCs/>
        </w:rPr>
        <w:t>Joe Jeffries</w:t>
      </w:r>
      <w:r w:rsidRPr="00012F58">
        <w:rPr>
          <w:rFonts w:ascii="Calibri" w:hAnsi="Calibri" w:cs="Calibri"/>
          <w:b/>
          <w:bCs/>
        </w:rPr>
        <w:tab/>
        <w:t>3070 NHB</w:t>
      </w:r>
      <w:r w:rsidRPr="00012F58">
        <w:rPr>
          <w:rFonts w:ascii="Calibri" w:hAnsi="Calibri" w:cs="Calibri"/>
          <w:b/>
          <w:bCs/>
        </w:rPr>
        <w:tab/>
      </w:r>
      <w:hyperlink r:id="rId5" w:history="1">
        <w:r w:rsidRPr="00012F58">
          <w:rPr>
            <w:rStyle w:val="Hyperlink"/>
            <w:rFonts w:ascii="Calibri" w:hAnsi="Calibri" w:cs="Calibri"/>
            <w:b/>
            <w:bCs/>
            <w:color w:val="auto"/>
          </w:rPr>
          <w:t>Jeffris2@illinois.edu</w:t>
        </w:r>
      </w:hyperlink>
      <w:r w:rsidRPr="00012F58">
        <w:rPr>
          <w:rFonts w:ascii="Calibri" w:hAnsi="Calibri" w:cs="Calibri"/>
          <w:b/>
          <w:bCs/>
        </w:rPr>
        <w:tab/>
        <w:t xml:space="preserve">  217-300-3024</w:t>
      </w:r>
    </w:p>
    <w:p w:rsidR="006805D3" w:rsidRPr="00012F58" w:rsidRDefault="006805D3" w:rsidP="00731718">
      <w:pPr>
        <w:jc w:val="center"/>
        <w:rPr>
          <w:rFonts w:ascii="Calibri" w:hAnsi="Calibri" w:cs="Calibri"/>
          <w:b/>
          <w:bCs/>
        </w:rPr>
      </w:pPr>
    </w:p>
    <w:p w:rsidR="006805D3" w:rsidRPr="00012F58" w:rsidRDefault="006805D3" w:rsidP="006805D3">
      <w:pPr>
        <w:pStyle w:val="ListParagraph"/>
        <w:numPr>
          <w:ilvl w:val="0"/>
          <w:numId w:val="3"/>
        </w:numPr>
        <w:rPr>
          <w:rFonts w:ascii="Calibri" w:hAnsi="Calibri" w:cs="Calibri"/>
          <w:bCs/>
        </w:rPr>
      </w:pPr>
      <w:r w:rsidRPr="00012F58">
        <w:rPr>
          <w:rFonts w:ascii="Calibri" w:hAnsi="Calibri" w:cs="Calibri"/>
          <w:bCs/>
        </w:rPr>
        <w:t xml:space="preserve">Get approval for travel. </w:t>
      </w:r>
    </w:p>
    <w:p w:rsidR="006805D3" w:rsidRPr="00012F58" w:rsidRDefault="006805D3" w:rsidP="006805D3">
      <w:pPr>
        <w:pStyle w:val="ListParagraph"/>
        <w:numPr>
          <w:ilvl w:val="1"/>
          <w:numId w:val="3"/>
        </w:numPr>
        <w:rPr>
          <w:rFonts w:ascii="Calibri" w:hAnsi="Calibri" w:cs="Calibri"/>
          <w:bCs/>
        </w:rPr>
      </w:pPr>
      <w:r w:rsidRPr="00012F58">
        <w:rPr>
          <w:rFonts w:ascii="Calibri" w:hAnsi="Calibri" w:cs="Calibri"/>
          <w:sz w:val="22"/>
          <w:szCs w:val="22"/>
        </w:rPr>
        <w:t xml:space="preserve">As soon as you find out about your trip you need submit </w:t>
      </w:r>
      <w:r w:rsidR="00C22639">
        <w:rPr>
          <w:rFonts w:ascii="Calibri" w:hAnsi="Calibri" w:cs="Calibri"/>
          <w:sz w:val="22"/>
          <w:szCs w:val="22"/>
        </w:rPr>
        <w:t xml:space="preserve">a </w:t>
      </w:r>
      <w:r w:rsidRPr="00012F58">
        <w:rPr>
          <w:rFonts w:ascii="Calibri" w:hAnsi="Calibri" w:cs="Calibri"/>
          <w:sz w:val="22"/>
          <w:szCs w:val="22"/>
        </w:rPr>
        <w:t xml:space="preserve">pre-approval travel form through </w:t>
      </w:r>
      <w:hyperlink r:id="rId6" w:history="1">
        <w:r w:rsidR="007F3D74">
          <w:rPr>
            <w:color w:val="0000FF"/>
            <w:u w:val="single"/>
          </w:rPr>
          <w:t>Travel Approval Request</w:t>
        </w:r>
      </w:hyperlink>
      <w:r w:rsidRPr="00012F58">
        <w:rPr>
          <w:rFonts w:ascii="Calibri" w:hAnsi="Calibri" w:cs="Calibri"/>
          <w:sz w:val="22"/>
          <w:szCs w:val="22"/>
        </w:rPr>
        <w:t xml:space="preserve"> and</w:t>
      </w:r>
      <w:r w:rsidR="006521C4">
        <w:rPr>
          <w:rFonts w:ascii="Calibri" w:hAnsi="Calibri" w:cs="Calibri"/>
          <w:sz w:val="22"/>
          <w:szCs w:val="22"/>
        </w:rPr>
        <w:t xml:space="preserve"> log in with your net id and password</w:t>
      </w:r>
      <w:r w:rsidRPr="00012F58">
        <w:rPr>
          <w:rFonts w:ascii="Calibri" w:hAnsi="Calibri" w:cs="Calibri"/>
          <w:sz w:val="22"/>
          <w:szCs w:val="22"/>
        </w:rPr>
        <w:t>.</w:t>
      </w:r>
    </w:p>
    <w:p w:rsidR="006805D3" w:rsidRPr="00012F58" w:rsidRDefault="006805D3" w:rsidP="006805D3">
      <w:pPr>
        <w:pStyle w:val="ListParagraph"/>
        <w:numPr>
          <w:ilvl w:val="1"/>
          <w:numId w:val="3"/>
        </w:numPr>
        <w:rPr>
          <w:rFonts w:ascii="Calibri" w:hAnsi="Calibri" w:cs="Calibri"/>
          <w:bCs/>
        </w:rPr>
      </w:pPr>
      <w:r w:rsidRPr="00012F58">
        <w:rPr>
          <w:rFonts w:ascii="Calibri" w:hAnsi="Calibri" w:cs="Calibri"/>
          <w:sz w:val="22"/>
          <w:szCs w:val="22"/>
          <w:highlight w:val="yellow"/>
        </w:rPr>
        <w:t>This MUST be done prior to travel, not doing so may result in travel not being reimbursed by the University</w:t>
      </w:r>
      <w:r w:rsidRPr="00012F58">
        <w:rPr>
          <w:rFonts w:ascii="Calibri" w:hAnsi="Calibri" w:cs="Calibri"/>
          <w:sz w:val="22"/>
          <w:szCs w:val="22"/>
        </w:rPr>
        <w:t>.</w:t>
      </w:r>
    </w:p>
    <w:p w:rsidR="006805D3" w:rsidRPr="00012F58" w:rsidRDefault="006805D3" w:rsidP="006805D3">
      <w:pPr>
        <w:pStyle w:val="ListParagraph"/>
        <w:numPr>
          <w:ilvl w:val="1"/>
          <w:numId w:val="3"/>
        </w:numPr>
        <w:rPr>
          <w:rFonts w:ascii="Calibri" w:hAnsi="Calibri" w:cs="Calibri"/>
          <w:bCs/>
        </w:rPr>
      </w:pPr>
      <w:r w:rsidRPr="00012F58">
        <w:rPr>
          <w:rFonts w:ascii="Calibri" w:hAnsi="Calibri" w:cs="Calibri"/>
          <w:bCs/>
        </w:rPr>
        <w:t>No purchases by the University will be made until travel is approved, you will be notified by email once your travel is approved.</w:t>
      </w:r>
    </w:p>
    <w:p w:rsidR="004908B9" w:rsidRPr="00012F58" w:rsidRDefault="004908B9" w:rsidP="004908B9">
      <w:pPr>
        <w:pStyle w:val="ListParagraph"/>
        <w:numPr>
          <w:ilvl w:val="0"/>
          <w:numId w:val="3"/>
        </w:numPr>
        <w:rPr>
          <w:rFonts w:ascii="Calibri" w:hAnsi="Calibri" w:cs="Calibri"/>
          <w:bCs/>
        </w:rPr>
      </w:pPr>
      <w:r w:rsidRPr="00012F58">
        <w:rPr>
          <w:rFonts w:ascii="Calibri" w:hAnsi="Calibri" w:cs="Calibri"/>
          <w:bCs/>
        </w:rPr>
        <w:t>Fill out  TEM compliance form ( 1 time submission for entirety of UIUC journey)</w:t>
      </w:r>
    </w:p>
    <w:p w:rsidR="004908B9" w:rsidRPr="00012F58" w:rsidRDefault="00665FF1" w:rsidP="004908B9">
      <w:pPr>
        <w:pStyle w:val="ListParagraph"/>
        <w:numPr>
          <w:ilvl w:val="1"/>
          <w:numId w:val="3"/>
        </w:numPr>
        <w:rPr>
          <w:rFonts w:ascii="Calibri" w:hAnsi="Calibri" w:cs="Calibri"/>
          <w:bCs/>
        </w:rPr>
      </w:pPr>
      <w:r>
        <w:rPr>
          <w:rFonts w:ascii="Calibri" w:hAnsi="Calibri" w:cs="Calibri"/>
          <w:bCs/>
        </w:rPr>
        <w:t>Compliance form g</w:t>
      </w:r>
      <w:r w:rsidR="004908B9" w:rsidRPr="00012F58">
        <w:rPr>
          <w:rFonts w:ascii="Calibri" w:hAnsi="Calibri" w:cs="Calibri"/>
          <w:bCs/>
        </w:rPr>
        <w:t>ives you access to Travel and Expense Management (TEM) site.</w:t>
      </w:r>
    </w:p>
    <w:p w:rsidR="004908B9" w:rsidRPr="00012F58" w:rsidRDefault="004908B9" w:rsidP="004908B9">
      <w:pPr>
        <w:pStyle w:val="ListParagraph"/>
        <w:numPr>
          <w:ilvl w:val="1"/>
          <w:numId w:val="3"/>
        </w:numPr>
        <w:rPr>
          <w:rFonts w:ascii="Calibri" w:hAnsi="Calibri" w:cs="Calibri"/>
          <w:bCs/>
        </w:rPr>
      </w:pPr>
      <w:r w:rsidRPr="00012F58">
        <w:rPr>
          <w:rFonts w:ascii="Calibri" w:hAnsi="Calibri" w:cs="Calibri"/>
          <w:bCs/>
        </w:rPr>
        <w:t>Allow 3 business days to be granted permission.</w:t>
      </w:r>
    </w:p>
    <w:p w:rsidR="004908B9" w:rsidRPr="00012F58" w:rsidRDefault="004908B9" w:rsidP="004908B9">
      <w:pPr>
        <w:pStyle w:val="ListParagraph"/>
        <w:numPr>
          <w:ilvl w:val="1"/>
          <w:numId w:val="3"/>
        </w:numPr>
        <w:rPr>
          <w:rFonts w:ascii="Calibri" w:hAnsi="Calibri" w:cs="Calibri"/>
          <w:bCs/>
        </w:rPr>
      </w:pPr>
      <w:r w:rsidRPr="00012F58">
        <w:rPr>
          <w:rFonts w:ascii="Calibri" w:hAnsi="Calibri" w:cs="Calibri"/>
          <w:bCs/>
        </w:rPr>
        <w:t xml:space="preserve">You should be notified once you are granted access. </w:t>
      </w:r>
      <w:r w:rsidRPr="00012F58">
        <w:rPr>
          <w:rFonts w:ascii="Calibri" w:hAnsi="Calibri" w:cs="Calibri"/>
          <w:sz w:val="22"/>
          <w:szCs w:val="22"/>
        </w:rPr>
        <w:t>After you have been granted TEM access</w:t>
      </w:r>
      <w:r w:rsidR="00165B8E" w:rsidRPr="00012F58">
        <w:rPr>
          <w:rFonts w:ascii="Calibri" w:hAnsi="Calibri" w:cs="Calibri"/>
          <w:sz w:val="22"/>
          <w:szCs w:val="22"/>
        </w:rPr>
        <w:t>, you</w:t>
      </w:r>
      <w:r w:rsidR="00665FF1">
        <w:rPr>
          <w:rFonts w:ascii="Calibri" w:hAnsi="Calibri" w:cs="Calibri"/>
          <w:sz w:val="22"/>
          <w:szCs w:val="22"/>
        </w:rPr>
        <w:t xml:space="preserve"> will need to add me as a proxy. (You will only need to add me as proxy once, you may have to add other people as proxy if others assist you with expense reports, you will follow these same directions) </w:t>
      </w:r>
    </w:p>
    <w:p w:rsidR="004908B9" w:rsidRPr="00012F58" w:rsidRDefault="004908B9" w:rsidP="004908B9">
      <w:pPr>
        <w:pStyle w:val="ListParagraph"/>
        <w:numPr>
          <w:ilvl w:val="2"/>
          <w:numId w:val="3"/>
        </w:numPr>
        <w:rPr>
          <w:rFonts w:ascii="Calibri" w:hAnsi="Calibri" w:cs="Calibri"/>
          <w:bCs/>
        </w:rPr>
      </w:pPr>
      <w:r w:rsidRPr="00012F58">
        <w:rPr>
          <w:rFonts w:ascii="Calibri" w:hAnsi="Calibri" w:cs="Calibri"/>
          <w:sz w:val="22"/>
          <w:szCs w:val="22"/>
        </w:rPr>
        <w:t xml:space="preserve">go to </w:t>
      </w:r>
      <w:hyperlink r:id="rId7" w:history="1">
        <w:r w:rsidRPr="00012F58">
          <w:rPr>
            <w:rStyle w:val="Hyperlink"/>
            <w:rFonts w:ascii="Calibri" w:hAnsi="Calibri" w:cs="Calibri"/>
            <w:color w:val="auto"/>
            <w:sz w:val="22"/>
            <w:szCs w:val="22"/>
          </w:rPr>
          <w:t>http://www.obfs.uillinois.edu/tem-resources/</w:t>
        </w:r>
      </w:hyperlink>
    </w:p>
    <w:p w:rsidR="00165B8E" w:rsidRPr="00012F58" w:rsidRDefault="004908B9" w:rsidP="004908B9">
      <w:pPr>
        <w:pStyle w:val="ListParagraph"/>
        <w:numPr>
          <w:ilvl w:val="2"/>
          <w:numId w:val="3"/>
        </w:numPr>
        <w:rPr>
          <w:rFonts w:ascii="Calibri" w:hAnsi="Calibri" w:cs="Calibri"/>
          <w:bCs/>
        </w:rPr>
      </w:pPr>
      <w:proofErr w:type="gramStart"/>
      <w:r w:rsidRPr="00012F58">
        <w:rPr>
          <w:rFonts w:ascii="Calibri" w:hAnsi="Calibri" w:cs="Calibri"/>
          <w:sz w:val="22"/>
          <w:szCs w:val="22"/>
        </w:rPr>
        <w:t>click</w:t>
      </w:r>
      <w:proofErr w:type="gramEnd"/>
      <w:r w:rsidRPr="00012F58">
        <w:rPr>
          <w:rFonts w:ascii="Calibri" w:hAnsi="Calibri" w:cs="Calibri"/>
          <w:sz w:val="22"/>
          <w:szCs w:val="22"/>
        </w:rPr>
        <w:t xml:space="preserve"> on the “Login to TEM” on the right of the page. </w:t>
      </w:r>
    </w:p>
    <w:p w:rsidR="00165B8E" w:rsidRPr="00012F58" w:rsidRDefault="004908B9" w:rsidP="004908B9">
      <w:pPr>
        <w:pStyle w:val="ListParagraph"/>
        <w:numPr>
          <w:ilvl w:val="2"/>
          <w:numId w:val="3"/>
        </w:numPr>
        <w:rPr>
          <w:rFonts w:ascii="Calibri" w:hAnsi="Calibri" w:cs="Calibri"/>
          <w:bCs/>
        </w:rPr>
      </w:pPr>
      <w:r w:rsidRPr="00012F58">
        <w:rPr>
          <w:rFonts w:ascii="Calibri" w:hAnsi="Calibri" w:cs="Calibri"/>
          <w:sz w:val="22"/>
          <w:szCs w:val="22"/>
        </w:rPr>
        <w:t xml:space="preserve">At the log in screen, log in using your enterprise user id and password. </w:t>
      </w:r>
    </w:p>
    <w:p w:rsidR="00165B8E" w:rsidRPr="00012F58" w:rsidRDefault="004908B9" w:rsidP="004908B9">
      <w:pPr>
        <w:pStyle w:val="ListParagraph"/>
        <w:numPr>
          <w:ilvl w:val="2"/>
          <w:numId w:val="3"/>
        </w:numPr>
        <w:rPr>
          <w:rFonts w:ascii="Calibri" w:hAnsi="Calibri" w:cs="Calibri"/>
          <w:bCs/>
        </w:rPr>
      </w:pPr>
      <w:r w:rsidRPr="00012F58">
        <w:rPr>
          <w:rFonts w:ascii="Calibri" w:hAnsi="Calibri" w:cs="Calibri"/>
          <w:sz w:val="22"/>
          <w:szCs w:val="22"/>
        </w:rPr>
        <w:t xml:space="preserve">Once logged in, you will be on the Expense Management inbox screen. From here, click on the “My Info” icon tab at the top of the inbox. </w:t>
      </w:r>
    </w:p>
    <w:p w:rsidR="00165B8E" w:rsidRPr="00012F58" w:rsidRDefault="004908B9" w:rsidP="004908B9">
      <w:pPr>
        <w:pStyle w:val="ListParagraph"/>
        <w:numPr>
          <w:ilvl w:val="2"/>
          <w:numId w:val="3"/>
        </w:numPr>
        <w:rPr>
          <w:rFonts w:ascii="Calibri" w:hAnsi="Calibri" w:cs="Calibri"/>
          <w:bCs/>
        </w:rPr>
      </w:pPr>
      <w:r w:rsidRPr="00012F58">
        <w:rPr>
          <w:rFonts w:ascii="Calibri" w:hAnsi="Calibri" w:cs="Calibri"/>
          <w:sz w:val="22"/>
          <w:szCs w:val="22"/>
        </w:rPr>
        <w:t xml:space="preserve">Once on the </w:t>
      </w:r>
      <w:r w:rsidR="00165B8E" w:rsidRPr="00012F58">
        <w:rPr>
          <w:rFonts w:ascii="Calibri" w:hAnsi="Calibri" w:cs="Calibri"/>
          <w:sz w:val="22"/>
          <w:szCs w:val="22"/>
        </w:rPr>
        <w:t>“</w:t>
      </w:r>
      <w:r w:rsidRPr="00012F58">
        <w:rPr>
          <w:rFonts w:ascii="Calibri" w:hAnsi="Calibri" w:cs="Calibri"/>
          <w:sz w:val="22"/>
          <w:szCs w:val="22"/>
        </w:rPr>
        <w:t>my info</w:t>
      </w:r>
      <w:r w:rsidR="00165B8E" w:rsidRPr="00012F58">
        <w:rPr>
          <w:rFonts w:ascii="Calibri" w:hAnsi="Calibri" w:cs="Calibri"/>
          <w:sz w:val="22"/>
          <w:szCs w:val="22"/>
        </w:rPr>
        <w:t>”</w:t>
      </w:r>
      <w:r w:rsidRPr="00012F58">
        <w:rPr>
          <w:rFonts w:ascii="Calibri" w:hAnsi="Calibri" w:cs="Calibri"/>
          <w:sz w:val="22"/>
          <w:szCs w:val="22"/>
        </w:rPr>
        <w:t xml:space="preserve"> screen, select the “creator proxy” tab. </w:t>
      </w:r>
    </w:p>
    <w:p w:rsidR="00165B8E" w:rsidRPr="00012F58" w:rsidRDefault="004908B9" w:rsidP="00165B8E">
      <w:pPr>
        <w:pStyle w:val="ListParagraph"/>
        <w:numPr>
          <w:ilvl w:val="2"/>
          <w:numId w:val="3"/>
        </w:numPr>
        <w:rPr>
          <w:rFonts w:ascii="Calibri" w:hAnsi="Calibri" w:cs="Calibri"/>
          <w:bCs/>
        </w:rPr>
      </w:pPr>
      <w:r w:rsidRPr="00012F58">
        <w:rPr>
          <w:rFonts w:ascii="Calibri" w:hAnsi="Calibri" w:cs="Calibri"/>
          <w:sz w:val="22"/>
          <w:szCs w:val="22"/>
        </w:rPr>
        <w:t xml:space="preserve">Under “application”, select the drop down menu item “expense report”, then enter my net id, </w:t>
      </w:r>
      <w:r w:rsidRPr="00012F58">
        <w:rPr>
          <w:rFonts w:ascii="Calibri" w:hAnsi="Calibri" w:cs="Calibri"/>
          <w:b/>
          <w:bCs/>
          <w:sz w:val="22"/>
          <w:szCs w:val="22"/>
          <w:u w:val="single"/>
        </w:rPr>
        <w:t>jeffris2</w:t>
      </w:r>
      <w:r w:rsidR="00165B8E" w:rsidRPr="00012F58">
        <w:rPr>
          <w:rFonts w:ascii="Calibri" w:hAnsi="Calibri" w:cs="Calibri"/>
          <w:sz w:val="22"/>
          <w:szCs w:val="22"/>
        </w:rPr>
        <w:t>, in the proxy user id field, t</w:t>
      </w:r>
      <w:r w:rsidRPr="00012F58">
        <w:rPr>
          <w:rFonts w:ascii="Calibri" w:hAnsi="Calibri" w:cs="Calibri"/>
          <w:sz w:val="22"/>
          <w:szCs w:val="22"/>
        </w:rPr>
        <w:t xml:space="preserve">hen click “add proxy”. </w:t>
      </w:r>
    </w:p>
    <w:p w:rsidR="004908B9" w:rsidRPr="00012F58" w:rsidRDefault="00165B8E" w:rsidP="00165B8E">
      <w:pPr>
        <w:pStyle w:val="ListParagraph"/>
        <w:numPr>
          <w:ilvl w:val="2"/>
          <w:numId w:val="3"/>
        </w:numPr>
        <w:rPr>
          <w:rFonts w:ascii="Calibri" w:hAnsi="Calibri" w:cs="Calibri"/>
          <w:bCs/>
        </w:rPr>
      </w:pPr>
      <w:r w:rsidRPr="00012F58">
        <w:rPr>
          <w:rFonts w:ascii="Calibri" w:hAnsi="Calibri" w:cs="Calibri"/>
          <w:sz w:val="22"/>
          <w:szCs w:val="22"/>
        </w:rPr>
        <w:t>Again,</w:t>
      </w:r>
      <w:r w:rsidR="004908B9" w:rsidRPr="00012F58">
        <w:rPr>
          <w:rFonts w:ascii="Calibri" w:hAnsi="Calibri" w:cs="Calibri"/>
          <w:sz w:val="22"/>
          <w:szCs w:val="22"/>
        </w:rPr>
        <w:t xml:space="preserve"> under the application drop down, select “travel plan”, enter </w:t>
      </w:r>
      <w:r w:rsidR="004908B9" w:rsidRPr="00012F58">
        <w:rPr>
          <w:rFonts w:ascii="Calibri" w:hAnsi="Calibri" w:cs="Calibri"/>
          <w:b/>
          <w:bCs/>
          <w:sz w:val="22"/>
          <w:szCs w:val="22"/>
          <w:u w:val="single"/>
        </w:rPr>
        <w:t>jeffris2</w:t>
      </w:r>
      <w:r w:rsidR="004908B9" w:rsidRPr="00012F58">
        <w:rPr>
          <w:rFonts w:ascii="Calibri" w:hAnsi="Calibri" w:cs="Calibri"/>
          <w:sz w:val="22"/>
          <w:szCs w:val="22"/>
        </w:rPr>
        <w:t xml:space="preserve"> in the proxy user id field, and click add proxy. That should complete the required actions. </w:t>
      </w:r>
    </w:p>
    <w:p w:rsidR="006805D3" w:rsidRPr="00012F58" w:rsidRDefault="00F8121B" w:rsidP="006805D3">
      <w:pPr>
        <w:pStyle w:val="ListParagraph"/>
        <w:numPr>
          <w:ilvl w:val="0"/>
          <w:numId w:val="3"/>
        </w:numPr>
        <w:rPr>
          <w:rFonts w:ascii="Calibri" w:hAnsi="Calibri" w:cs="Calibri"/>
          <w:bCs/>
        </w:rPr>
      </w:pPr>
      <w:r>
        <w:rPr>
          <w:rFonts w:ascii="Calibri" w:hAnsi="Calibri" w:cs="Calibri"/>
          <w:bCs/>
        </w:rPr>
        <w:t>Request purchases to be made by the University (preferred) or make your own travel arrangements</w:t>
      </w:r>
      <w:r w:rsidR="00D75977" w:rsidRPr="00012F58">
        <w:rPr>
          <w:rFonts w:ascii="Calibri" w:hAnsi="Calibri" w:cs="Calibri"/>
          <w:bCs/>
        </w:rPr>
        <w:t>.</w:t>
      </w:r>
    </w:p>
    <w:p w:rsidR="0085052D" w:rsidRDefault="00665FF1" w:rsidP="0085052D">
      <w:pPr>
        <w:pStyle w:val="ListParagraph"/>
        <w:numPr>
          <w:ilvl w:val="1"/>
          <w:numId w:val="3"/>
        </w:numPr>
        <w:rPr>
          <w:rFonts w:ascii="Calibri" w:hAnsi="Calibri" w:cs="Calibri"/>
          <w:bCs/>
        </w:rPr>
      </w:pPr>
      <w:r>
        <w:rPr>
          <w:rFonts w:ascii="Calibri" w:hAnsi="Calibri" w:cs="Calibri"/>
          <w:bCs/>
        </w:rPr>
        <w:t>Flight, Lodging, Bus tickets, Conference Registration, Abstract F</w:t>
      </w:r>
      <w:r w:rsidR="00D75977" w:rsidRPr="00012F58">
        <w:rPr>
          <w:rFonts w:ascii="Calibri" w:hAnsi="Calibri" w:cs="Calibri"/>
          <w:bCs/>
        </w:rPr>
        <w:t xml:space="preserve">ees can all be paid through the University. </w:t>
      </w:r>
    </w:p>
    <w:p w:rsidR="00D75977" w:rsidRDefault="0085052D" w:rsidP="0085052D">
      <w:pPr>
        <w:pStyle w:val="ListParagraph"/>
        <w:numPr>
          <w:ilvl w:val="1"/>
          <w:numId w:val="3"/>
        </w:numPr>
        <w:rPr>
          <w:rFonts w:ascii="Calibri" w:hAnsi="Calibri" w:cs="Calibri"/>
          <w:bCs/>
        </w:rPr>
      </w:pPr>
      <w:r>
        <w:rPr>
          <w:rFonts w:ascii="Calibri" w:hAnsi="Calibri" w:cs="Calibri"/>
          <w:bCs/>
        </w:rPr>
        <w:t xml:space="preserve"> Please Provide Travel information and Preferences for General purchase via (general) </w:t>
      </w:r>
      <w:hyperlink r:id="rId8" w:history="1">
        <w:r w:rsidR="007F3D74">
          <w:rPr>
            <w:rStyle w:val="Hyperlink"/>
            <w:rFonts w:ascii="Calibri" w:hAnsi="Calibri" w:cs="Calibri"/>
            <w:bCs/>
          </w:rPr>
          <w:t>General Traveler Information for Airfare, Car Rental, and Lodging</w:t>
        </w:r>
      </w:hyperlink>
      <w:r>
        <w:rPr>
          <w:rFonts w:ascii="Calibri" w:hAnsi="Calibri" w:cs="Calibri"/>
          <w:bCs/>
        </w:rPr>
        <w:t xml:space="preserve"> . You will only need to fill this form out once.</w:t>
      </w:r>
    </w:p>
    <w:p w:rsidR="00F8121B" w:rsidRDefault="00F8121B" w:rsidP="00F8121B">
      <w:pPr>
        <w:pStyle w:val="ListParagraph"/>
        <w:numPr>
          <w:ilvl w:val="2"/>
          <w:numId w:val="3"/>
        </w:numPr>
        <w:rPr>
          <w:rFonts w:ascii="Calibri" w:hAnsi="Calibri" w:cs="Calibri"/>
          <w:bCs/>
        </w:rPr>
      </w:pPr>
      <w:r>
        <w:rPr>
          <w:rFonts w:ascii="Calibri" w:hAnsi="Calibri" w:cs="Calibri"/>
          <w:bCs/>
        </w:rPr>
        <w:t>This form merely lets us know your preferences and provides general information for flights, such as birthday and gender.</w:t>
      </w:r>
    </w:p>
    <w:p w:rsidR="0085052D" w:rsidRDefault="0085052D" w:rsidP="007F3D74">
      <w:pPr>
        <w:pStyle w:val="ListParagraph"/>
        <w:numPr>
          <w:ilvl w:val="1"/>
          <w:numId w:val="3"/>
        </w:numPr>
        <w:rPr>
          <w:rFonts w:ascii="Calibri" w:hAnsi="Calibri" w:cs="Calibri"/>
          <w:bCs/>
        </w:rPr>
      </w:pPr>
      <w:r>
        <w:rPr>
          <w:rFonts w:ascii="Calibri" w:hAnsi="Calibri" w:cs="Calibri"/>
          <w:bCs/>
        </w:rPr>
        <w:t>Provide information for (</w:t>
      </w:r>
      <w:r w:rsidR="007F3D74">
        <w:rPr>
          <w:rFonts w:ascii="Calibri" w:hAnsi="Calibri" w:cs="Calibri"/>
          <w:bCs/>
        </w:rPr>
        <w:t>specific</w:t>
      </w:r>
      <w:r>
        <w:rPr>
          <w:rFonts w:ascii="Calibri" w:hAnsi="Calibri" w:cs="Calibri"/>
          <w:bCs/>
        </w:rPr>
        <w:t xml:space="preserve">) travel purchase request here </w:t>
      </w:r>
      <w:r w:rsidR="007F3D74">
        <w:rPr>
          <w:rFonts w:ascii="Calibri" w:hAnsi="Calibri" w:cs="Calibri"/>
          <w:bCs/>
        </w:rPr>
        <w:t xml:space="preserve"> </w:t>
      </w:r>
      <w:hyperlink r:id="rId9" w:history="1">
        <w:r w:rsidR="007F3D74">
          <w:rPr>
            <w:rStyle w:val="Hyperlink"/>
            <w:rFonts w:ascii="Calibri" w:hAnsi="Calibri" w:cs="Calibri"/>
            <w:bCs/>
          </w:rPr>
          <w:t>Traveler Purchase Request</w:t>
        </w:r>
      </w:hyperlink>
      <w:r w:rsidR="007F3D74">
        <w:rPr>
          <w:rFonts w:ascii="Calibri" w:hAnsi="Calibri" w:cs="Calibri"/>
          <w:bCs/>
        </w:rPr>
        <w:t xml:space="preserve"> </w:t>
      </w:r>
    </w:p>
    <w:p w:rsidR="00F8121B" w:rsidRPr="00012F58" w:rsidRDefault="00F8121B" w:rsidP="00F8121B">
      <w:pPr>
        <w:pStyle w:val="ListParagraph"/>
        <w:numPr>
          <w:ilvl w:val="2"/>
          <w:numId w:val="3"/>
        </w:numPr>
        <w:rPr>
          <w:rFonts w:ascii="Calibri" w:hAnsi="Calibri" w:cs="Calibri"/>
          <w:bCs/>
        </w:rPr>
      </w:pPr>
      <w:r>
        <w:rPr>
          <w:rFonts w:ascii="Calibri" w:hAnsi="Calibri" w:cs="Calibri"/>
          <w:bCs/>
        </w:rPr>
        <w:t>This should be requested for each time you travel after submitting your travel approval.</w:t>
      </w:r>
    </w:p>
    <w:p w:rsidR="00F8121B" w:rsidRDefault="00F8121B" w:rsidP="00F8121B">
      <w:pPr>
        <w:pStyle w:val="ListParagraph"/>
        <w:numPr>
          <w:ilvl w:val="1"/>
          <w:numId w:val="3"/>
        </w:numPr>
        <w:rPr>
          <w:rFonts w:ascii="Calibri" w:hAnsi="Calibri" w:cs="Calibri"/>
          <w:bCs/>
        </w:rPr>
      </w:pPr>
      <w:r>
        <w:rPr>
          <w:rFonts w:ascii="Calibri" w:hAnsi="Calibri" w:cs="Calibri"/>
          <w:bCs/>
        </w:rPr>
        <w:t xml:space="preserve">You are also allowed to purchase your travel items with your own funds and get reimbursed. </w:t>
      </w:r>
    </w:p>
    <w:p w:rsidR="007A04D6" w:rsidRPr="00012F58" w:rsidRDefault="007A04D6" w:rsidP="00F8121B">
      <w:pPr>
        <w:pStyle w:val="ListParagraph"/>
        <w:numPr>
          <w:ilvl w:val="2"/>
          <w:numId w:val="3"/>
        </w:numPr>
        <w:rPr>
          <w:rFonts w:ascii="Calibri" w:hAnsi="Calibri" w:cs="Calibri"/>
          <w:bCs/>
        </w:rPr>
      </w:pPr>
      <w:r w:rsidRPr="00012F58">
        <w:rPr>
          <w:rFonts w:ascii="Calibri" w:hAnsi="Calibri" w:cs="Calibri"/>
          <w:bCs/>
        </w:rPr>
        <w:lastRenderedPageBreak/>
        <w:t xml:space="preserve">If you decided to make any purchases yourself it is still a good idea to check </w:t>
      </w:r>
      <w:r w:rsidR="00F8121B">
        <w:rPr>
          <w:rFonts w:ascii="Calibri" w:hAnsi="Calibri" w:cs="Calibri"/>
          <w:bCs/>
        </w:rPr>
        <w:t>in with Joe to makes sure</w:t>
      </w:r>
      <w:r w:rsidRPr="00012F58">
        <w:rPr>
          <w:rFonts w:ascii="Calibri" w:hAnsi="Calibri" w:cs="Calibri"/>
          <w:bCs/>
        </w:rPr>
        <w:t xml:space="preserve"> </w:t>
      </w:r>
      <w:r w:rsidR="00F8121B">
        <w:rPr>
          <w:rFonts w:ascii="Calibri" w:hAnsi="Calibri" w:cs="Calibri"/>
          <w:bCs/>
        </w:rPr>
        <w:t xml:space="preserve">purchases meet University policies. </w:t>
      </w:r>
      <w:r w:rsidR="00665FF1">
        <w:rPr>
          <w:rFonts w:ascii="Calibri" w:hAnsi="Calibri" w:cs="Calibri"/>
          <w:bCs/>
        </w:rPr>
        <w:t>(mostly for flights and lodging)</w:t>
      </w:r>
    </w:p>
    <w:p w:rsidR="007A04D6" w:rsidRPr="00012F58" w:rsidRDefault="007A04D6" w:rsidP="007A04D6">
      <w:pPr>
        <w:pStyle w:val="ListParagraph"/>
        <w:numPr>
          <w:ilvl w:val="3"/>
          <w:numId w:val="3"/>
        </w:numPr>
        <w:rPr>
          <w:rFonts w:ascii="Calibri" w:hAnsi="Calibri" w:cs="Calibri"/>
          <w:bCs/>
        </w:rPr>
      </w:pPr>
      <w:r w:rsidRPr="00012F58">
        <w:rPr>
          <w:rFonts w:ascii="Calibri" w:hAnsi="Calibri" w:cs="Calibri"/>
          <w:bCs/>
        </w:rPr>
        <w:t xml:space="preserve">If you are concurrently on travel for </w:t>
      </w:r>
      <w:r w:rsidR="006521C4">
        <w:rPr>
          <w:rFonts w:ascii="Calibri" w:hAnsi="Calibri" w:cs="Calibri"/>
          <w:bCs/>
        </w:rPr>
        <w:t>anything</w:t>
      </w:r>
      <w:r w:rsidRPr="00012F58">
        <w:rPr>
          <w:rFonts w:ascii="Calibri" w:hAnsi="Calibri" w:cs="Calibri"/>
          <w:bCs/>
        </w:rPr>
        <w:t xml:space="preserve"> other than business purposes, comparison flight tickets will be needed when you get reimbursed. Please notify me if this is the case.</w:t>
      </w:r>
    </w:p>
    <w:p w:rsidR="007A04D6" w:rsidRPr="00012F58" w:rsidRDefault="007A04D6" w:rsidP="007A04D6">
      <w:pPr>
        <w:pStyle w:val="ListParagraph"/>
        <w:numPr>
          <w:ilvl w:val="3"/>
          <w:numId w:val="3"/>
        </w:numPr>
        <w:rPr>
          <w:rFonts w:ascii="Calibri" w:hAnsi="Calibri" w:cs="Calibri"/>
          <w:bCs/>
        </w:rPr>
      </w:pPr>
      <w:r w:rsidRPr="00012F58">
        <w:rPr>
          <w:rFonts w:ascii="Calibri" w:hAnsi="Calibri" w:cs="Calibri"/>
          <w:bCs/>
        </w:rPr>
        <w:t xml:space="preserve">Air </w:t>
      </w:r>
      <w:proofErr w:type="spellStart"/>
      <w:r w:rsidRPr="00012F58">
        <w:rPr>
          <w:rFonts w:ascii="Calibri" w:hAnsi="Calibri" w:cs="Calibri"/>
          <w:bCs/>
        </w:rPr>
        <w:t>bnb’s</w:t>
      </w:r>
      <w:proofErr w:type="spellEnd"/>
      <w:r w:rsidRPr="00012F58">
        <w:rPr>
          <w:rFonts w:ascii="Calibri" w:hAnsi="Calibri" w:cs="Calibri"/>
          <w:bCs/>
        </w:rPr>
        <w:t xml:space="preserve"> are allowed as well as bookings through third party sites</w:t>
      </w:r>
      <w:r w:rsidR="006521C4">
        <w:rPr>
          <w:rFonts w:ascii="Calibri" w:hAnsi="Calibri" w:cs="Calibri"/>
          <w:bCs/>
        </w:rPr>
        <w:t>;</w:t>
      </w:r>
      <w:r w:rsidRPr="00012F58">
        <w:rPr>
          <w:rFonts w:ascii="Calibri" w:hAnsi="Calibri" w:cs="Calibri"/>
          <w:bCs/>
        </w:rPr>
        <w:t xml:space="preserve"> as long as they are the most economical choices.</w:t>
      </w:r>
    </w:p>
    <w:p w:rsidR="00D75977" w:rsidRPr="00012F58" w:rsidRDefault="00D75977" w:rsidP="00D75977">
      <w:pPr>
        <w:pStyle w:val="ListParagraph"/>
        <w:numPr>
          <w:ilvl w:val="1"/>
          <w:numId w:val="3"/>
        </w:numPr>
        <w:rPr>
          <w:rFonts w:ascii="Calibri" w:hAnsi="Calibri" w:cs="Calibri"/>
          <w:bCs/>
        </w:rPr>
      </w:pPr>
      <w:r w:rsidRPr="00012F58">
        <w:rPr>
          <w:rFonts w:ascii="Calibri" w:hAnsi="Calibri" w:cs="Calibri"/>
          <w:bCs/>
        </w:rPr>
        <w:t>Local transportation</w:t>
      </w:r>
      <w:r w:rsidR="00731718" w:rsidRPr="00012F58">
        <w:rPr>
          <w:rFonts w:ascii="Calibri" w:hAnsi="Calibri" w:cs="Calibri"/>
          <w:bCs/>
        </w:rPr>
        <w:t>, car rental, gas,</w:t>
      </w:r>
      <w:r w:rsidRPr="00012F58">
        <w:rPr>
          <w:rFonts w:ascii="Calibri" w:hAnsi="Calibri" w:cs="Calibri"/>
          <w:bCs/>
        </w:rPr>
        <w:t xml:space="preserve"> and food/meals will be reimburs</w:t>
      </w:r>
      <w:r w:rsidR="007A04D6" w:rsidRPr="00012F58">
        <w:rPr>
          <w:rFonts w:ascii="Calibri" w:hAnsi="Calibri" w:cs="Calibri"/>
          <w:bCs/>
        </w:rPr>
        <w:t>ed after the trip has ended.</w:t>
      </w:r>
    </w:p>
    <w:p w:rsidR="007A04D6" w:rsidRPr="00012F58" w:rsidRDefault="007A04D6" w:rsidP="007A04D6">
      <w:pPr>
        <w:pStyle w:val="ListParagraph"/>
        <w:numPr>
          <w:ilvl w:val="3"/>
          <w:numId w:val="3"/>
        </w:numPr>
        <w:rPr>
          <w:rFonts w:ascii="Calibri" w:hAnsi="Calibri" w:cs="Calibri"/>
          <w:bCs/>
        </w:rPr>
      </w:pPr>
      <w:r w:rsidRPr="00012F58">
        <w:rPr>
          <w:rFonts w:ascii="Calibri" w:hAnsi="Calibri" w:cs="Calibri"/>
          <w:bCs/>
        </w:rPr>
        <w:t xml:space="preserve">Uber, Lyft, and other rideshares are allowed to be reimbursed as long as there are no surge pricings </w:t>
      </w:r>
      <w:r w:rsidR="006521C4">
        <w:rPr>
          <w:rFonts w:ascii="Calibri" w:hAnsi="Calibri" w:cs="Calibri"/>
          <w:bCs/>
        </w:rPr>
        <w:t>n</w:t>
      </w:r>
      <w:r w:rsidRPr="00012F58">
        <w:rPr>
          <w:rFonts w:ascii="Calibri" w:hAnsi="Calibri" w:cs="Calibri"/>
          <w:bCs/>
        </w:rPr>
        <w:t>or premiums associated.</w:t>
      </w:r>
      <w:r w:rsidR="00731718" w:rsidRPr="00012F58">
        <w:rPr>
          <w:rFonts w:ascii="Calibri" w:hAnsi="Calibri" w:cs="Calibri"/>
          <w:bCs/>
        </w:rPr>
        <w:t xml:space="preserve"> (If you are unsure, use a taxi)</w:t>
      </w:r>
    </w:p>
    <w:p w:rsidR="007B3E27" w:rsidRDefault="00165B8E" w:rsidP="007B3E27">
      <w:pPr>
        <w:pStyle w:val="ListParagraph"/>
        <w:numPr>
          <w:ilvl w:val="0"/>
          <w:numId w:val="3"/>
        </w:numPr>
        <w:rPr>
          <w:rFonts w:ascii="Calibri" w:hAnsi="Calibri" w:cs="Calibri"/>
          <w:bCs/>
        </w:rPr>
      </w:pPr>
      <w:r w:rsidRPr="00012F58">
        <w:rPr>
          <w:rFonts w:ascii="Calibri" w:hAnsi="Calibri" w:cs="Calibri"/>
          <w:bCs/>
        </w:rPr>
        <w:t xml:space="preserve">Turn in receipts </w:t>
      </w:r>
      <w:r w:rsidR="007B3E27">
        <w:rPr>
          <w:rFonts w:ascii="Calibri" w:hAnsi="Calibri" w:cs="Calibri"/>
          <w:bCs/>
        </w:rPr>
        <w:t>once the trip has ended.</w:t>
      </w:r>
    </w:p>
    <w:p w:rsidR="007B3E27" w:rsidRPr="007B3E27" w:rsidRDefault="007B3E27" w:rsidP="007B3E27">
      <w:pPr>
        <w:pStyle w:val="ListParagraph"/>
        <w:numPr>
          <w:ilvl w:val="1"/>
          <w:numId w:val="3"/>
        </w:numPr>
        <w:rPr>
          <w:rFonts w:ascii="Calibri" w:hAnsi="Calibri" w:cs="Calibri"/>
          <w:bCs/>
        </w:rPr>
      </w:pPr>
      <w:r>
        <w:rPr>
          <w:rFonts w:ascii="Calibri" w:hAnsi="Calibri" w:cs="Calibri"/>
          <w:bCs/>
        </w:rPr>
        <w:t>S</w:t>
      </w:r>
      <w:r w:rsidRPr="007B3E27">
        <w:rPr>
          <w:rFonts w:ascii="Calibri" w:hAnsi="Calibri" w:cs="Calibri"/>
          <w:bCs/>
        </w:rPr>
        <w:t xml:space="preserve">ubmit reimbursement form through </w:t>
      </w:r>
      <w:hyperlink r:id="rId10" w:history="1">
        <w:r w:rsidRPr="007B3E27">
          <w:rPr>
            <w:rStyle w:val="Hyperlink"/>
            <w:rFonts w:ascii="Calibri" w:hAnsi="Calibri" w:cs="Calibri"/>
            <w:szCs w:val="22"/>
          </w:rPr>
          <w:t>Reimbursement Submission Portal</w:t>
        </w:r>
      </w:hyperlink>
      <w:r w:rsidRPr="007B3E27">
        <w:rPr>
          <w:rFonts w:ascii="Calibri" w:hAnsi="Calibri" w:cs="Calibri"/>
          <w:szCs w:val="22"/>
        </w:rPr>
        <w:t xml:space="preserve"> </w:t>
      </w:r>
      <w:r w:rsidR="007A04D6" w:rsidRPr="007B3E27">
        <w:rPr>
          <w:rFonts w:ascii="Calibri" w:hAnsi="Calibri" w:cs="Calibri"/>
          <w:bCs/>
        </w:rPr>
        <w:t>or deliver your reimbursement form with all receipts</w:t>
      </w:r>
      <w:r>
        <w:rPr>
          <w:rFonts w:ascii="Calibri" w:hAnsi="Calibri" w:cs="Calibri"/>
          <w:bCs/>
        </w:rPr>
        <w:t xml:space="preserve"> you </w:t>
      </w:r>
      <w:r w:rsidR="00F8121B">
        <w:rPr>
          <w:rFonts w:ascii="Calibri" w:hAnsi="Calibri" w:cs="Calibri"/>
          <w:bCs/>
        </w:rPr>
        <w:t>need reimbursed,</w:t>
      </w:r>
      <w:r w:rsidR="00731718" w:rsidRPr="007B3E27">
        <w:rPr>
          <w:rFonts w:ascii="Calibri" w:hAnsi="Calibri" w:cs="Calibri"/>
          <w:bCs/>
        </w:rPr>
        <w:t xml:space="preserve"> with </w:t>
      </w:r>
      <w:r>
        <w:rPr>
          <w:rFonts w:ascii="Calibri" w:hAnsi="Calibri" w:cs="Calibri"/>
          <w:bCs/>
        </w:rPr>
        <w:t xml:space="preserve">the </w:t>
      </w:r>
      <w:r w:rsidR="00731718" w:rsidRPr="007B3E27">
        <w:rPr>
          <w:rFonts w:ascii="Calibri" w:hAnsi="Calibri" w:cs="Calibri"/>
          <w:bCs/>
        </w:rPr>
        <w:t>exception</w:t>
      </w:r>
      <w:r w:rsidR="006521C4" w:rsidRPr="007B3E27">
        <w:rPr>
          <w:rFonts w:ascii="Calibri" w:hAnsi="Calibri" w:cs="Calibri"/>
          <w:bCs/>
        </w:rPr>
        <w:t xml:space="preserve"> of</w:t>
      </w:r>
      <w:r w:rsidR="00731718" w:rsidRPr="007B3E27">
        <w:rPr>
          <w:rFonts w:ascii="Calibri" w:hAnsi="Calibri" w:cs="Calibri"/>
          <w:bCs/>
        </w:rPr>
        <w:t xml:space="preserve"> food receipts (you will be reimbursed on a per diem rate)</w:t>
      </w:r>
      <w:r w:rsidR="00F8121B">
        <w:rPr>
          <w:rFonts w:ascii="Calibri" w:hAnsi="Calibri" w:cs="Calibri"/>
          <w:bCs/>
        </w:rPr>
        <w:t>,</w:t>
      </w:r>
      <w:r w:rsidR="00731718" w:rsidRPr="007B3E27">
        <w:rPr>
          <w:rFonts w:ascii="Calibri" w:hAnsi="Calibri" w:cs="Calibri"/>
          <w:bCs/>
        </w:rPr>
        <w:t xml:space="preserve"> to Joe as soon as possi</w:t>
      </w:r>
      <w:r w:rsidR="00F8121B">
        <w:rPr>
          <w:rFonts w:ascii="Calibri" w:hAnsi="Calibri" w:cs="Calibri"/>
          <w:bCs/>
        </w:rPr>
        <w:t xml:space="preserve">ble. Any receipt </w:t>
      </w:r>
      <w:r w:rsidRPr="007B3E27">
        <w:rPr>
          <w:rFonts w:ascii="Calibri" w:hAnsi="Calibri" w:cs="Calibri"/>
          <w:bCs/>
        </w:rPr>
        <w:t>not turn</w:t>
      </w:r>
      <w:r w:rsidR="00F8121B">
        <w:rPr>
          <w:rFonts w:ascii="Calibri" w:hAnsi="Calibri" w:cs="Calibri"/>
          <w:bCs/>
        </w:rPr>
        <w:t>ed</w:t>
      </w:r>
      <w:r w:rsidRPr="007B3E27">
        <w:rPr>
          <w:rFonts w:ascii="Calibri" w:hAnsi="Calibri" w:cs="Calibri"/>
          <w:bCs/>
        </w:rPr>
        <w:t xml:space="preserve"> in</w:t>
      </w:r>
      <w:r w:rsidR="00F8121B">
        <w:rPr>
          <w:rFonts w:ascii="Calibri" w:hAnsi="Calibri" w:cs="Calibri"/>
          <w:bCs/>
        </w:rPr>
        <w:t xml:space="preserve"> may result in you not being reimbursed.</w:t>
      </w:r>
      <w:bookmarkStart w:id="0" w:name="_GoBack"/>
      <w:bookmarkEnd w:id="0"/>
    </w:p>
    <w:p w:rsidR="001D3FB1" w:rsidRPr="00012F58" w:rsidRDefault="006521C4" w:rsidP="001D3FB1">
      <w:pPr>
        <w:pStyle w:val="ListParagraph"/>
        <w:numPr>
          <w:ilvl w:val="2"/>
          <w:numId w:val="3"/>
        </w:numPr>
        <w:rPr>
          <w:rFonts w:ascii="Calibri" w:hAnsi="Calibri" w:cs="Calibri"/>
          <w:bCs/>
        </w:rPr>
      </w:pPr>
      <w:r>
        <w:rPr>
          <w:rFonts w:ascii="Calibri" w:hAnsi="Calibri" w:cs="Calibri"/>
          <w:bCs/>
        </w:rPr>
        <w:t xml:space="preserve">Once the completion of your </w:t>
      </w:r>
      <w:r w:rsidR="004908B9" w:rsidRPr="00012F58">
        <w:rPr>
          <w:rFonts w:ascii="Calibri" w:hAnsi="Calibri" w:cs="Calibri"/>
          <w:bCs/>
        </w:rPr>
        <w:t>reimbursement</w:t>
      </w:r>
      <w:r>
        <w:rPr>
          <w:rFonts w:ascii="Calibri" w:hAnsi="Calibri" w:cs="Calibri"/>
          <w:bCs/>
        </w:rPr>
        <w:t xml:space="preserve"> has been entered</w:t>
      </w:r>
      <w:r w:rsidR="004908B9" w:rsidRPr="00012F58">
        <w:rPr>
          <w:rFonts w:ascii="Calibri" w:hAnsi="Calibri" w:cs="Calibri"/>
          <w:bCs/>
        </w:rPr>
        <w:t xml:space="preserve"> into TEM, </w:t>
      </w:r>
      <w:r>
        <w:rPr>
          <w:rFonts w:ascii="Calibri" w:hAnsi="Calibri" w:cs="Calibri"/>
          <w:bCs/>
        </w:rPr>
        <w:t>You will be notified</w:t>
      </w:r>
      <w:r w:rsidR="004908B9" w:rsidRPr="00012F58">
        <w:rPr>
          <w:rFonts w:ascii="Calibri" w:hAnsi="Calibri" w:cs="Calibri"/>
          <w:bCs/>
        </w:rPr>
        <w:t xml:space="preserve"> via email to submit or if you are missing any documents.</w:t>
      </w:r>
      <w:r w:rsidR="00165B8E" w:rsidRPr="00012F58">
        <w:rPr>
          <w:rFonts w:ascii="Calibri" w:hAnsi="Calibri" w:cs="Calibri"/>
          <w:bCs/>
        </w:rPr>
        <w:t xml:space="preserve"> (Please allow 1-2 weeks after receipts are turned in for submission email)</w:t>
      </w:r>
    </w:p>
    <w:p w:rsidR="00165B8E" w:rsidRPr="00012F58" w:rsidRDefault="00165B8E" w:rsidP="00165B8E">
      <w:pPr>
        <w:pStyle w:val="ListParagraph"/>
        <w:numPr>
          <w:ilvl w:val="0"/>
          <w:numId w:val="3"/>
        </w:numPr>
        <w:rPr>
          <w:rFonts w:ascii="Calibri" w:hAnsi="Calibri" w:cs="Calibri"/>
          <w:bCs/>
        </w:rPr>
      </w:pPr>
      <w:r w:rsidRPr="00012F58">
        <w:rPr>
          <w:rFonts w:ascii="Calibri" w:hAnsi="Calibri" w:cs="Calibri"/>
          <w:bCs/>
        </w:rPr>
        <w:t>Submit Expense report</w:t>
      </w:r>
    </w:p>
    <w:p w:rsidR="00165B8E" w:rsidRPr="00012F58" w:rsidRDefault="00165B8E" w:rsidP="00165B8E">
      <w:pPr>
        <w:pStyle w:val="ListParagraph"/>
        <w:numPr>
          <w:ilvl w:val="1"/>
          <w:numId w:val="3"/>
        </w:numPr>
        <w:rPr>
          <w:rFonts w:ascii="Calibri" w:hAnsi="Calibri" w:cs="Calibri"/>
          <w:bCs/>
        </w:rPr>
      </w:pPr>
      <w:r w:rsidRPr="00012F58">
        <w:rPr>
          <w:rFonts w:ascii="Calibri" w:hAnsi="Calibri" w:cs="Calibri"/>
          <w:bCs/>
        </w:rPr>
        <w:t>Log into TEM</w:t>
      </w:r>
    </w:p>
    <w:p w:rsidR="001D3FB1" w:rsidRPr="00012F58" w:rsidRDefault="00165B8E" w:rsidP="00165B8E">
      <w:pPr>
        <w:pStyle w:val="ListParagraph"/>
        <w:numPr>
          <w:ilvl w:val="1"/>
          <w:numId w:val="3"/>
        </w:numPr>
        <w:rPr>
          <w:rFonts w:ascii="Calibri" w:hAnsi="Calibri" w:cs="Calibri"/>
          <w:bCs/>
        </w:rPr>
      </w:pPr>
      <w:r w:rsidRPr="00012F58">
        <w:rPr>
          <w:rFonts w:ascii="Calibri" w:hAnsi="Calibri" w:cs="Calibri"/>
          <w:bCs/>
        </w:rPr>
        <w:t>On the main page, under the My Documents tab, you should have document(s) to submit.</w:t>
      </w:r>
      <w:r w:rsidR="001D3FB1" w:rsidRPr="00012F58">
        <w:rPr>
          <w:rFonts w:ascii="Calibri" w:hAnsi="Calibri" w:cs="Calibri"/>
          <w:bCs/>
        </w:rPr>
        <w:t xml:space="preserve"> Select only the document you were notified about.</w:t>
      </w:r>
    </w:p>
    <w:p w:rsidR="001D3FB1" w:rsidRPr="00012F58" w:rsidRDefault="00165B8E" w:rsidP="00165B8E">
      <w:pPr>
        <w:pStyle w:val="ListParagraph"/>
        <w:numPr>
          <w:ilvl w:val="1"/>
          <w:numId w:val="3"/>
        </w:numPr>
        <w:rPr>
          <w:rFonts w:ascii="Calibri" w:hAnsi="Calibri" w:cs="Calibri"/>
          <w:bCs/>
        </w:rPr>
      </w:pPr>
      <w:r w:rsidRPr="00012F58">
        <w:rPr>
          <w:rFonts w:ascii="Calibri" w:hAnsi="Calibri" w:cs="Calibri"/>
          <w:bCs/>
        </w:rPr>
        <w:t xml:space="preserve">You can select the little pencil icon to view the item.  The first view will show you the overview, or you can change the view by clicking the items tab to see details.  </w:t>
      </w:r>
    </w:p>
    <w:p w:rsidR="004908B9" w:rsidRPr="00012F58" w:rsidRDefault="00165B8E" w:rsidP="00165B8E">
      <w:pPr>
        <w:pStyle w:val="ListParagraph"/>
        <w:numPr>
          <w:ilvl w:val="1"/>
          <w:numId w:val="3"/>
        </w:numPr>
        <w:rPr>
          <w:rFonts w:ascii="Calibri" w:hAnsi="Calibri" w:cs="Calibri"/>
          <w:bCs/>
        </w:rPr>
      </w:pPr>
      <w:r w:rsidRPr="00012F58">
        <w:rPr>
          <w:rFonts w:ascii="Calibri" w:hAnsi="Calibri" w:cs="Calibri"/>
          <w:bCs/>
        </w:rPr>
        <w:t>If you are satisfied, you can click “Submit” at the top of the page. Please do not alter the items entered into TEM, because there is a lot of back-end paperwork that must match the final submission. If you feel there has been an error, let me know, and I will correct it.</w:t>
      </w:r>
    </w:p>
    <w:p w:rsidR="001D3FB1" w:rsidRPr="00012F58" w:rsidRDefault="001D3FB1" w:rsidP="001D3FB1">
      <w:pPr>
        <w:pStyle w:val="ListParagraph"/>
        <w:numPr>
          <w:ilvl w:val="0"/>
          <w:numId w:val="3"/>
        </w:numPr>
        <w:rPr>
          <w:rFonts w:ascii="Calibri" w:hAnsi="Calibri" w:cs="Calibri"/>
          <w:bCs/>
        </w:rPr>
      </w:pPr>
      <w:r w:rsidRPr="00012F58">
        <w:rPr>
          <w:rFonts w:ascii="Calibri" w:hAnsi="Calibri" w:cs="Calibri"/>
          <w:bCs/>
        </w:rPr>
        <w:t>Wait</w:t>
      </w:r>
    </w:p>
    <w:p w:rsidR="001D3FB1" w:rsidRPr="00012F58" w:rsidRDefault="001D3FB1" w:rsidP="001D3FB1">
      <w:pPr>
        <w:pStyle w:val="ListParagraph"/>
        <w:numPr>
          <w:ilvl w:val="1"/>
          <w:numId w:val="3"/>
        </w:numPr>
        <w:rPr>
          <w:rFonts w:ascii="Calibri" w:hAnsi="Calibri" w:cs="Calibri"/>
          <w:bCs/>
        </w:rPr>
      </w:pPr>
      <w:r w:rsidRPr="00012F58">
        <w:rPr>
          <w:rFonts w:ascii="Calibri" w:hAnsi="Calibri" w:cs="Calibri"/>
          <w:bCs/>
        </w:rPr>
        <w:t xml:space="preserve">It can take up to 4-6 weeks to be reimbursed. Typically within 2 weeks reimbursements are fully processed. They do not notify if your </w:t>
      </w:r>
      <w:r w:rsidR="00665FF1">
        <w:rPr>
          <w:rFonts w:ascii="Calibri" w:hAnsi="Calibri" w:cs="Calibri"/>
          <w:bCs/>
        </w:rPr>
        <w:t xml:space="preserve">expense report </w:t>
      </w:r>
      <w:r w:rsidRPr="00012F58">
        <w:rPr>
          <w:rFonts w:ascii="Calibri" w:hAnsi="Calibri" w:cs="Calibri"/>
          <w:bCs/>
        </w:rPr>
        <w:t xml:space="preserve">is </w:t>
      </w:r>
      <w:r w:rsidR="00665FF1">
        <w:rPr>
          <w:rFonts w:ascii="Calibri" w:hAnsi="Calibri" w:cs="Calibri"/>
          <w:bCs/>
        </w:rPr>
        <w:t xml:space="preserve">fully processed, you will have to check occasionally until the expense report has </w:t>
      </w:r>
      <w:r w:rsidRPr="00012F58">
        <w:rPr>
          <w:rFonts w:ascii="Calibri" w:hAnsi="Calibri" w:cs="Calibri"/>
          <w:bCs/>
        </w:rPr>
        <w:t xml:space="preserve">disappeared from your view to know if it </w:t>
      </w:r>
      <w:r w:rsidR="00E72839">
        <w:rPr>
          <w:rFonts w:ascii="Calibri" w:hAnsi="Calibri" w:cs="Calibri"/>
          <w:bCs/>
        </w:rPr>
        <w:t>has completed</w:t>
      </w:r>
      <w:r w:rsidRPr="00012F58">
        <w:rPr>
          <w:rFonts w:ascii="Calibri" w:hAnsi="Calibri" w:cs="Calibri"/>
          <w:bCs/>
        </w:rPr>
        <w:t xml:space="preserve">. </w:t>
      </w:r>
    </w:p>
    <w:p w:rsidR="001D3FB1" w:rsidRPr="00012F58" w:rsidRDefault="001D3FB1" w:rsidP="001D3FB1">
      <w:pPr>
        <w:pStyle w:val="ListParagraph"/>
        <w:numPr>
          <w:ilvl w:val="1"/>
          <w:numId w:val="3"/>
        </w:numPr>
        <w:rPr>
          <w:rFonts w:ascii="Calibri" w:hAnsi="Calibri" w:cs="Calibri"/>
          <w:bCs/>
        </w:rPr>
      </w:pPr>
      <w:r w:rsidRPr="00012F58">
        <w:rPr>
          <w:rFonts w:ascii="Calibri" w:hAnsi="Calibri" w:cs="Calibri"/>
          <w:bCs/>
        </w:rPr>
        <w:t>You may get a rejection and you will be notified if this occurs</w:t>
      </w:r>
      <w:r w:rsidR="00E72839">
        <w:rPr>
          <w:rFonts w:ascii="Calibri" w:hAnsi="Calibri" w:cs="Calibri"/>
          <w:bCs/>
        </w:rPr>
        <w:t xml:space="preserve"> as well as any proxy that completed the form for you</w:t>
      </w:r>
      <w:r w:rsidRPr="00012F58">
        <w:rPr>
          <w:rFonts w:ascii="Calibri" w:hAnsi="Calibri" w:cs="Calibri"/>
          <w:bCs/>
        </w:rPr>
        <w:t>. The expense report submitted will have to be corrected according to the note left in the rejection.</w:t>
      </w:r>
    </w:p>
    <w:p w:rsidR="001D3FB1" w:rsidRPr="00012F58" w:rsidRDefault="00E72839" w:rsidP="001D3FB1">
      <w:pPr>
        <w:pStyle w:val="ListParagraph"/>
        <w:numPr>
          <w:ilvl w:val="2"/>
          <w:numId w:val="3"/>
        </w:numPr>
        <w:rPr>
          <w:rFonts w:ascii="Calibri" w:hAnsi="Calibri" w:cs="Calibri"/>
          <w:bCs/>
        </w:rPr>
      </w:pPr>
      <w:r>
        <w:rPr>
          <w:rFonts w:ascii="Calibri" w:hAnsi="Calibri" w:cs="Calibri"/>
          <w:bCs/>
        </w:rPr>
        <w:t>Adjustments will be made a</w:t>
      </w:r>
      <w:r w:rsidR="001D3FB1" w:rsidRPr="00012F58">
        <w:rPr>
          <w:rFonts w:ascii="Calibri" w:hAnsi="Calibri" w:cs="Calibri"/>
          <w:bCs/>
        </w:rPr>
        <w:t xml:space="preserve">ccordingly and </w:t>
      </w:r>
      <w:r>
        <w:rPr>
          <w:rFonts w:ascii="Calibri" w:hAnsi="Calibri" w:cs="Calibri"/>
          <w:bCs/>
        </w:rPr>
        <w:t xml:space="preserve">you </w:t>
      </w:r>
      <w:r w:rsidR="001D3FB1" w:rsidRPr="00012F58">
        <w:rPr>
          <w:rFonts w:ascii="Calibri" w:hAnsi="Calibri" w:cs="Calibri"/>
          <w:bCs/>
        </w:rPr>
        <w:t>will</w:t>
      </w:r>
      <w:r>
        <w:rPr>
          <w:rFonts w:ascii="Calibri" w:hAnsi="Calibri" w:cs="Calibri"/>
          <w:bCs/>
        </w:rPr>
        <w:t xml:space="preserve"> be</w:t>
      </w:r>
      <w:r w:rsidR="001D3FB1" w:rsidRPr="00012F58">
        <w:rPr>
          <w:rFonts w:ascii="Calibri" w:hAnsi="Calibri" w:cs="Calibri"/>
          <w:bCs/>
        </w:rPr>
        <w:t xml:space="preserve"> email</w:t>
      </w:r>
      <w:r>
        <w:rPr>
          <w:rFonts w:ascii="Calibri" w:hAnsi="Calibri" w:cs="Calibri"/>
          <w:bCs/>
        </w:rPr>
        <w:t>ed</w:t>
      </w:r>
      <w:r w:rsidR="001D3FB1" w:rsidRPr="00012F58">
        <w:rPr>
          <w:rFonts w:ascii="Calibri" w:hAnsi="Calibri" w:cs="Calibri"/>
          <w:bCs/>
        </w:rPr>
        <w:t xml:space="preserve"> again asking you to submit the expense report. </w:t>
      </w:r>
    </w:p>
    <w:p w:rsidR="001D3FB1" w:rsidRPr="00012F58" w:rsidRDefault="00E72839" w:rsidP="001D3FB1">
      <w:pPr>
        <w:pStyle w:val="ListParagraph"/>
        <w:numPr>
          <w:ilvl w:val="1"/>
          <w:numId w:val="3"/>
        </w:numPr>
        <w:rPr>
          <w:rFonts w:ascii="Calibri" w:hAnsi="Calibri" w:cs="Calibri"/>
          <w:bCs/>
        </w:rPr>
      </w:pPr>
      <w:r>
        <w:rPr>
          <w:rFonts w:ascii="Calibri" w:hAnsi="Calibri" w:cs="Calibri"/>
          <w:bCs/>
        </w:rPr>
        <w:lastRenderedPageBreak/>
        <w:t>Your r</w:t>
      </w:r>
      <w:r w:rsidRPr="00012F58">
        <w:rPr>
          <w:rFonts w:ascii="Calibri" w:hAnsi="Calibri" w:cs="Calibri"/>
          <w:bCs/>
        </w:rPr>
        <w:t>eimbursement</w:t>
      </w:r>
      <w:r w:rsidRPr="00E72839">
        <w:rPr>
          <w:rFonts w:ascii="Calibri" w:hAnsi="Calibri" w:cs="Calibri"/>
          <w:bCs/>
        </w:rPr>
        <w:t xml:space="preserve"> </w:t>
      </w:r>
      <w:r w:rsidRPr="00012F58">
        <w:rPr>
          <w:rFonts w:ascii="Calibri" w:hAnsi="Calibri" w:cs="Calibri"/>
          <w:bCs/>
        </w:rPr>
        <w:t>will</w:t>
      </w:r>
      <w:r>
        <w:rPr>
          <w:rFonts w:ascii="Calibri" w:hAnsi="Calibri" w:cs="Calibri"/>
          <w:bCs/>
        </w:rPr>
        <w:t xml:space="preserve"> be directly deposited to y</w:t>
      </w:r>
      <w:r w:rsidR="001D3FB1" w:rsidRPr="00012F58">
        <w:rPr>
          <w:rFonts w:ascii="Calibri" w:hAnsi="Calibri" w:cs="Calibri"/>
          <w:bCs/>
        </w:rPr>
        <w:t xml:space="preserve">our university affiliated bank account </w:t>
      </w:r>
    </w:p>
    <w:p w:rsidR="00731718" w:rsidRPr="00012F58" w:rsidRDefault="00731718" w:rsidP="004908B9">
      <w:pPr>
        <w:rPr>
          <w:rFonts w:ascii="Calibri" w:hAnsi="Calibri" w:cs="Calibri"/>
          <w:bCs/>
        </w:rPr>
      </w:pPr>
    </w:p>
    <w:p w:rsidR="007A04D6" w:rsidRPr="00012F58" w:rsidRDefault="007A04D6" w:rsidP="007A04D6">
      <w:pPr>
        <w:ind w:left="1080"/>
        <w:rPr>
          <w:rFonts w:ascii="Calibri" w:hAnsi="Calibri" w:cs="Calibri"/>
          <w:bCs/>
        </w:rPr>
      </w:pPr>
    </w:p>
    <w:p w:rsidR="006805D3" w:rsidRDefault="001D3FB1" w:rsidP="006805D3">
      <w:pPr>
        <w:rPr>
          <w:rFonts w:ascii="Calibri" w:hAnsi="Calibri" w:cs="Calibri"/>
          <w:sz w:val="22"/>
          <w:szCs w:val="22"/>
        </w:rPr>
      </w:pPr>
      <w:r w:rsidRPr="00012F58">
        <w:rPr>
          <w:rFonts w:ascii="Calibri" w:hAnsi="Calibri" w:cs="Calibri"/>
          <w:sz w:val="22"/>
          <w:szCs w:val="22"/>
        </w:rPr>
        <w:t xml:space="preserve">Notes: If </w:t>
      </w:r>
      <w:r w:rsidR="006521C4">
        <w:rPr>
          <w:rFonts w:ascii="Calibri" w:hAnsi="Calibri" w:cs="Calibri"/>
          <w:sz w:val="22"/>
          <w:szCs w:val="22"/>
        </w:rPr>
        <w:t>your receipt submission</w:t>
      </w:r>
      <w:r w:rsidRPr="00012F58">
        <w:rPr>
          <w:rFonts w:ascii="Calibri" w:hAnsi="Calibri" w:cs="Calibri"/>
          <w:sz w:val="22"/>
          <w:szCs w:val="22"/>
        </w:rPr>
        <w:t xml:space="preserve"> isn’t within </w:t>
      </w:r>
      <w:r w:rsidR="006521C4">
        <w:rPr>
          <w:rFonts w:ascii="Calibri" w:hAnsi="Calibri" w:cs="Calibri"/>
          <w:sz w:val="22"/>
          <w:szCs w:val="22"/>
        </w:rPr>
        <w:t xml:space="preserve">submitted in TEM within </w:t>
      </w:r>
      <w:r w:rsidRPr="00012F58">
        <w:rPr>
          <w:rFonts w:ascii="Calibri" w:hAnsi="Calibri" w:cs="Calibri"/>
          <w:sz w:val="22"/>
          <w:szCs w:val="22"/>
        </w:rPr>
        <w:t>60 days of the end of travel your reimbursement will be taxed and as income</w:t>
      </w:r>
      <w:r w:rsidR="00012F58" w:rsidRPr="00012F58">
        <w:rPr>
          <w:rFonts w:ascii="Calibri" w:hAnsi="Calibri" w:cs="Calibri"/>
          <w:sz w:val="22"/>
          <w:szCs w:val="22"/>
        </w:rPr>
        <w:t>. Please submit your receipts as soon as possible to</w:t>
      </w:r>
      <w:r w:rsidR="006521C4">
        <w:rPr>
          <w:rFonts w:ascii="Calibri" w:hAnsi="Calibri" w:cs="Calibri"/>
          <w:sz w:val="22"/>
          <w:szCs w:val="22"/>
        </w:rPr>
        <w:t xml:space="preserve"> allow for appropriate amount of time to be entered into the TEM system</w:t>
      </w:r>
      <w:r w:rsidR="00012F58" w:rsidRPr="00012F58">
        <w:rPr>
          <w:rFonts w:ascii="Calibri" w:hAnsi="Calibri" w:cs="Calibri"/>
          <w:sz w:val="22"/>
          <w:szCs w:val="22"/>
        </w:rPr>
        <w:t>.</w:t>
      </w:r>
    </w:p>
    <w:p w:rsidR="007F3D74" w:rsidRDefault="007F3D74" w:rsidP="006805D3">
      <w:pPr>
        <w:rPr>
          <w:rFonts w:ascii="Calibri" w:hAnsi="Calibri" w:cs="Calibri"/>
          <w:sz w:val="22"/>
          <w:szCs w:val="22"/>
        </w:rPr>
      </w:pPr>
    </w:p>
    <w:p w:rsidR="007F3D74" w:rsidRPr="007F3D74" w:rsidRDefault="007F3D74" w:rsidP="006805D3">
      <w:pPr>
        <w:rPr>
          <w:rFonts w:ascii="Calibri" w:hAnsi="Calibri" w:cs="Calibri"/>
          <w:b/>
          <w:sz w:val="32"/>
          <w:szCs w:val="22"/>
        </w:rPr>
      </w:pPr>
      <w:r w:rsidRPr="007F3D74">
        <w:rPr>
          <w:rFonts w:ascii="Calibri" w:hAnsi="Calibri" w:cs="Calibri"/>
          <w:b/>
          <w:sz w:val="32"/>
          <w:szCs w:val="22"/>
        </w:rPr>
        <w:t>Important Links</w:t>
      </w:r>
    </w:p>
    <w:p w:rsidR="007F3D74" w:rsidRDefault="007F3D74" w:rsidP="006805D3">
      <w:pPr>
        <w:rPr>
          <w:rFonts w:ascii="Calibri" w:hAnsi="Calibri" w:cs="Calibri"/>
          <w:b/>
          <w:szCs w:val="22"/>
        </w:rPr>
      </w:pPr>
      <w:r w:rsidRPr="007F3D74">
        <w:rPr>
          <w:rFonts w:ascii="Calibri" w:hAnsi="Calibri" w:cs="Calibri"/>
          <w:b/>
          <w:szCs w:val="22"/>
        </w:rPr>
        <w:t>TEM Login</w:t>
      </w:r>
    </w:p>
    <w:p w:rsidR="007F3D74" w:rsidRDefault="00F715CA" w:rsidP="006805D3">
      <w:hyperlink r:id="rId11" w:history="1">
        <w:r w:rsidR="007F3D74">
          <w:rPr>
            <w:rStyle w:val="Hyperlink"/>
          </w:rPr>
          <w:t>https://www.obfs.uillinois.edu/tem-resources/</w:t>
        </w:r>
      </w:hyperlink>
    </w:p>
    <w:p w:rsidR="007F3D74" w:rsidRPr="007F3D74" w:rsidRDefault="007F3D74" w:rsidP="006805D3">
      <w:pPr>
        <w:rPr>
          <w:rFonts w:ascii="Calibri" w:hAnsi="Calibri" w:cs="Calibri"/>
          <w:b/>
          <w:szCs w:val="22"/>
        </w:rPr>
      </w:pPr>
    </w:p>
    <w:p w:rsidR="007F3D74" w:rsidRDefault="007F3D74" w:rsidP="006805D3">
      <w:pPr>
        <w:rPr>
          <w:rFonts w:ascii="Calibri" w:hAnsi="Calibri" w:cs="Calibri"/>
          <w:b/>
          <w:szCs w:val="22"/>
        </w:rPr>
      </w:pPr>
      <w:r w:rsidRPr="007F3D74">
        <w:rPr>
          <w:rFonts w:ascii="Calibri" w:hAnsi="Calibri" w:cs="Calibri"/>
          <w:b/>
          <w:szCs w:val="22"/>
        </w:rPr>
        <w:t>Travel Approval Request</w:t>
      </w:r>
    </w:p>
    <w:p w:rsidR="007F3D74" w:rsidRDefault="00F715CA" w:rsidP="006805D3">
      <w:hyperlink r:id="rId12" w:history="1">
        <w:r w:rsidR="007F3D74">
          <w:rPr>
            <w:rStyle w:val="Hyperlink"/>
          </w:rPr>
          <w:t>https://apps.atlas.illinois.edu/FormBuilderSurvey/Survey/LAS/SESE_HR/SESE_Travel_Pre_Approval_Form/</w:t>
        </w:r>
      </w:hyperlink>
    </w:p>
    <w:p w:rsidR="007F3D74" w:rsidRPr="007F3D74" w:rsidRDefault="007F3D74" w:rsidP="006805D3">
      <w:pPr>
        <w:rPr>
          <w:rFonts w:ascii="Calibri" w:hAnsi="Calibri" w:cs="Calibri"/>
          <w:b/>
          <w:szCs w:val="22"/>
        </w:rPr>
      </w:pPr>
    </w:p>
    <w:p w:rsidR="007F3D74" w:rsidRDefault="007F3D74" w:rsidP="006805D3">
      <w:pPr>
        <w:rPr>
          <w:rFonts w:ascii="Calibri" w:hAnsi="Calibri" w:cs="Calibri"/>
          <w:b/>
          <w:szCs w:val="22"/>
        </w:rPr>
      </w:pPr>
      <w:r w:rsidRPr="007F3D74">
        <w:rPr>
          <w:rFonts w:ascii="Calibri" w:hAnsi="Calibri" w:cs="Calibri"/>
          <w:b/>
          <w:szCs w:val="22"/>
        </w:rPr>
        <w:t>General Traveler Information for Airfare, Car Rental, and Lodging</w:t>
      </w:r>
    </w:p>
    <w:p w:rsidR="007F3D74" w:rsidRDefault="00F715CA" w:rsidP="006805D3">
      <w:pPr>
        <w:rPr>
          <w:rFonts w:ascii="Calibri" w:hAnsi="Calibri" w:cs="Calibri"/>
          <w:b/>
          <w:szCs w:val="22"/>
        </w:rPr>
      </w:pPr>
      <w:hyperlink r:id="rId13" w:history="1">
        <w:r w:rsidR="00424D46" w:rsidRPr="00CD00C8">
          <w:rPr>
            <w:rStyle w:val="Hyperlink"/>
          </w:rPr>
          <w:t>https://forms.illinois.edu/sec/4673596</w:t>
        </w:r>
      </w:hyperlink>
      <w:r w:rsidR="00424D46">
        <w:t xml:space="preserve"> </w:t>
      </w:r>
    </w:p>
    <w:p w:rsidR="007F3D74" w:rsidRPr="007F3D74" w:rsidRDefault="007F3D74" w:rsidP="006805D3">
      <w:pPr>
        <w:rPr>
          <w:rFonts w:ascii="Calibri" w:hAnsi="Calibri" w:cs="Calibri"/>
          <w:b/>
          <w:szCs w:val="22"/>
        </w:rPr>
      </w:pPr>
    </w:p>
    <w:p w:rsidR="007F3D74" w:rsidRDefault="007F3D74" w:rsidP="006805D3">
      <w:pPr>
        <w:rPr>
          <w:rFonts w:ascii="Calibri" w:hAnsi="Calibri" w:cs="Calibri"/>
          <w:b/>
          <w:szCs w:val="22"/>
        </w:rPr>
      </w:pPr>
      <w:r w:rsidRPr="007F3D74">
        <w:rPr>
          <w:rFonts w:ascii="Calibri" w:hAnsi="Calibri" w:cs="Calibri"/>
          <w:b/>
          <w:szCs w:val="22"/>
        </w:rPr>
        <w:t>Traveler Purchase Request</w:t>
      </w:r>
    </w:p>
    <w:p w:rsidR="00095744" w:rsidRPr="00424D46" w:rsidRDefault="00F715CA" w:rsidP="006805D3">
      <w:pPr>
        <w:rPr>
          <w:szCs w:val="22"/>
        </w:rPr>
      </w:pPr>
      <w:hyperlink r:id="rId14" w:history="1">
        <w:r w:rsidR="00424D46" w:rsidRPr="00424D46">
          <w:rPr>
            <w:rStyle w:val="Hyperlink"/>
            <w:szCs w:val="22"/>
          </w:rPr>
          <w:t>https://forms.illinois.edu/sec/7210223</w:t>
        </w:r>
      </w:hyperlink>
    </w:p>
    <w:p w:rsidR="00424D46" w:rsidRDefault="00424D46" w:rsidP="006805D3">
      <w:pPr>
        <w:rPr>
          <w:rFonts w:ascii="Calibri" w:hAnsi="Calibri" w:cs="Calibri"/>
          <w:b/>
          <w:szCs w:val="22"/>
        </w:rPr>
      </w:pPr>
    </w:p>
    <w:p w:rsidR="007B3E27" w:rsidRDefault="007B3E27" w:rsidP="006805D3">
      <w:pPr>
        <w:rPr>
          <w:rFonts w:ascii="Calibri" w:hAnsi="Calibri" w:cs="Calibri"/>
          <w:b/>
          <w:szCs w:val="22"/>
        </w:rPr>
      </w:pPr>
      <w:r>
        <w:rPr>
          <w:rFonts w:ascii="Calibri" w:hAnsi="Calibri" w:cs="Calibri"/>
          <w:b/>
          <w:szCs w:val="22"/>
        </w:rPr>
        <w:t>Reimbursement Submission Portal</w:t>
      </w:r>
    </w:p>
    <w:p w:rsidR="007B3E27" w:rsidRPr="007B3E27" w:rsidRDefault="00F715CA" w:rsidP="006805D3">
      <w:pPr>
        <w:rPr>
          <w:rFonts w:ascii="Calibri" w:hAnsi="Calibri" w:cs="Calibri"/>
          <w:szCs w:val="22"/>
        </w:rPr>
      </w:pPr>
      <w:hyperlink r:id="rId15" w:history="1">
        <w:r w:rsidR="007B3E27" w:rsidRPr="007B3E27">
          <w:rPr>
            <w:rStyle w:val="Hyperlink"/>
            <w:rFonts w:ascii="Calibri" w:hAnsi="Calibri" w:cs="Calibri"/>
            <w:szCs w:val="22"/>
          </w:rPr>
          <w:t>https://forms.illinois.edu/sec/6801131</w:t>
        </w:r>
      </w:hyperlink>
      <w:r w:rsidR="007B3E27" w:rsidRPr="007B3E27">
        <w:rPr>
          <w:rFonts w:ascii="Calibri" w:hAnsi="Calibri" w:cs="Calibri"/>
          <w:szCs w:val="22"/>
        </w:rPr>
        <w:t xml:space="preserve"> </w:t>
      </w:r>
    </w:p>
    <w:p w:rsidR="007B3E27" w:rsidRDefault="007B3E27" w:rsidP="006805D3">
      <w:pPr>
        <w:rPr>
          <w:rFonts w:ascii="Calibri" w:hAnsi="Calibri" w:cs="Calibri"/>
          <w:b/>
          <w:szCs w:val="22"/>
        </w:rPr>
      </w:pPr>
    </w:p>
    <w:p w:rsidR="007B3E27" w:rsidRPr="007B3E27" w:rsidRDefault="007B3E27" w:rsidP="006805D3">
      <w:pPr>
        <w:rPr>
          <w:rFonts w:ascii="Calibri" w:hAnsi="Calibri" w:cs="Calibri"/>
          <w:szCs w:val="22"/>
        </w:rPr>
      </w:pPr>
    </w:p>
    <w:sectPr w:rsidR="007B3E27" w:rsidRPr="007B3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127B2"/>
    <w:multiLevelType w:val="hybridMultilevel"/>
    <w:tmpl w:val="366EA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21A0454"/>
    <w:multiLevelType w:val="hybridMultilevel"/>
    <w:tmpl w:val="5CB89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D3"/>
    <w:rsid w:val="00012F58"/>
    <w:rsid w:val="00095744"/>
    <w:rsid w:val="000C0A59"/>
    <w:rsid w:val="00165B8E"/>
    <w:rsid w:val="001D3FB1"/>
    <w:rsid w:val="00424D46"/>
    <w:rsid w:val="004908B9"/>
    <w:rsid w:val="006521C4"/>
    <w:rsid w:val="00665FF1"/>
    <w:rsid w:val="006805D3"/>
    <w:rsid w:val="00687133"/>
    <w:rsid w:val="00731718"/>
    <w:rsid w:val="007A04D6"/>
    <w:rsid w:val="007B3E27"/>
    <w:rsid w:val="007F3D74"/>
    <w:rsid w:val="0085052D"/>
    <w:rsid w:val="009B4E3F"/>
    <w:rsid w:val="00C22639"/>
    <w:rsid w:val="00D148D6"/>
    <w:rsid w:val="00D75977"/>
    <w:rsid w:val="00E72839"/>
    <w:rsid w:val="00F715CA"/>
    <w:rsid w:val="00F8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F168"/>
  <w15:chartTrackingRefBased/>
  <w15:docId w15:val="{76B23063-A042-4473-B4C8-2F52AF01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D3"/>
    <w:rPr>
      <w:color w:val="0000FF"/>
      <w:u w:val="single"/>
    </w:rPr>
  </w:style>
  <w:style w:type="paragraph" w:styleId="ListParagraph">
    <w:name w:val="List Paragraph"/>
    <w:basedOn w:val="Normal"/>
    <w:uiPriority w:val="34"/>
    <w:qFormat/>
    <w:rsid w:val="006805D3"/>
    <w:pPr>
      <w:ind w:left="720"/>
      <w:contextualSpacing/>
    </w:pPr>
  </w:style>
  <w:style w:type="character" w:styleId="FollowedHyperlink">
    <w:name w:val="FollowedHyperlink"/>
    <w:basedOn w:val="DefaultParagraphFont"/>
    <w:uiPriority w:val="99"/>
    <w:semiHidden/>
    <w:unhideWhenUsed/>
    <w:rsid w:val="006805D3"/>
    <w:rPr>
      <w:color w:val="954F72" w:themeColor="followedHyperlink"/>
      <w:u w:val="single"/>
    </w:rPr>
  </w:style>
  <w:style w:type="paragraph" w:styleId="BalloonText">
    <w:name w:val="Balloon Text"/>
    <w:basedOn w:val="Normal"/>
    <w:link w:val="BalloonTextChar"/>
    <w:uiPriority w:val="99"/>
    <w:semiHidden/>
    <w:unhideWhenUsed/>
    <w:rsid w:val="00E72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illinois.edu/sec/4673596" TargetMode="External"/><Relationship Id="rId13" Type="http://schemas.openxmlformats.org/officeDocument/2006/relationships/hyperlink" Target="https://forms.illinois.edu/sec/4673596" TargetMode="External"/><Relationship Id="rId3" Type="http://schemas.openxmlformats.org/officeDocument/2006/relationships/settings" Target="settings.xml"/><Relationship Id="rId7" Type="http://schemas.openxmlformats.org/officeDocument/2006/relationships/hyperlink" Target="http://www.obfs.uillinois.edu/tem-resources/" TargetMode="External"/><Relationship Id="rId12" Type="http://schemas.openxmlformats.org/officeDocument/2006/relationships/hyperlink" Target="https://apps.atlas.illinois.edu/FormBuilderSurvey/Survey/LAS/SESE_HR/SESE_Travel_Pre_Approval_For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ps.atlas.illinois.edu/FormBuilderSurvey/Survey/LAS/SESE_HR/SESE_Travel_Pre_Approval_Form/" TargetMode="External"/><Relationship Id="rId11" Type="http://schemas.openxmlformats.org/officeDocument/2006/relationships/hyperlink" Target="https://www.obfs.uillinois.edu/tem-resources/" TargetMode="External"/><Relationship Id="rId5" Type="http://schemas.openxmlformats.org/officeDocument/2006/relationships/hyperlink" Target="mailto:Jeffris2@illinois.edu" TargetMode="External"/><Relationship Id="rId15" Type="http://schemas.openxmlformats.org/officeDocument/2006/relationships/hyperlink" Target="https://forms.illinois.edu/sec/6801131" TargetMode="External"/><Relationship Id="rId10" Type="http://schemas.openxmlformats.org/officeDocument/2006/relationships/hyperlink" Target="https://forms.illinois.edu/sec/6801131" TargetMode="External"/><Relationship Id="rId4" Type="http://schemas.openxmlformats.org/officeDocument/2006/relationships/webSettings" Target="webSettings.xml"/><Relationship Id="rId9" Type="http://schemas.openxmlformats.org/officeDocument/2006/relationships/hyperlink" Target="https://forms.illinois.edu/sec/7210223" TargetMode="External"/><Relationship Id="rId14" Type="http://schemas.openxmlformats.org/officeDocument/2006/relationships/hyperlink" Target="https://forms.illinois.edu/sec/721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Joe Lamar</dc:creator>
  <cp:keywords/>
  <dc:description/>
  <cp:lastModifiedBy>Jeffries, Joe Lamar</cp:lastModifiedBy>
  <cp:revision>2</cp:revision>
  <cp:lastPrinted>2019-05-20T16:03:00Z</cp:lastPrinted>
  <dcterms:created xsi:type="dcterms:W3CDTF">2019-08-29T16:14:00Z</dcterms:created>
  <dcterms:modified xsi:type="dcterms:W3CDTF">2019-08-29T16:14:00Z</dcterms:modified>
</cp:coreProperties>
</file>